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1" w:rsidRDefault="00101B97" w:rsidP="0010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и органы управления</w:t>
      </w:r>
    </w:p>
    <w:p w:rsidR="00B612E1" w:rsidRDefault="00B61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E1" w:rsidRDefault="00B61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E1" w:rsidRDefault="00B61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6" style="position:absolute;left:0;text-align:left;margin-left:188.45pt;margin-top:-7.85pt;width:113.95pt;height:25.65pt;z-index:251666432" arcsize="10923f">
            <v:textbox style="mso-next-textbox:#_x0000_s1036">
              <w:txbxContent>
                <w:p w:rsidR="00B612E1" w:rsidRPr="00B612E1" w:rsidRDefault="00B612E1" w:rsidP="00B61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Учредитель</w:t>
                  </w:r>
                </w:p>
              </w:txbxContent>
            </v:textbox>
          </v:roundrect>
        </w:pict>
      </w:r>
    </w:p>
    <w:p w:rsidR="00B612E1" w:rsidRDefault="00B61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81.75pt;margin-top:1.7pt;width:0;height:25.85pt;z-index:2516756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7" style="position:absolute;left:0;text-align:left;margin-left:-14.4pt;margin-top:13pt;width:100.8pt;height:54.45pt;z-index:251667456" arcsize="10923f">
            <v:textbox>
              <w:txbxContent>
                <w:p w:rsidR="00B612E1" w:rsidRPr="00B612E1" w:rsidRDefault="00B612E1" w:rsidP="00B612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2E1">
                    <w:rPr>
                      <w:rFonts w:ascii="Times New Roman" w:hAnsi="Times New Roman" w:cs="Times New Roman"/>
                    </w:rPr>
                    <w:t>Общее собрание  трудового коллектива</w:t>
                  </w:r>
                </w:p>
              </w:txbxContent>
            </v:textbox>
          </v:roundrect>
        </w:pict>
      </w:r>
    </w:p>
    <w:p w:rsidR="00B612E1" w:rsidRDefault="00B61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0" style="position:absolute;left:0;text-align:left;margin-left:392.05pt;margin-top:.65pt;width:105.7pt;height:50.7pt;z-index:251670528" arcsize="10923f">
            <v:textbox>
              <w:txbxContent>
                <w:p w:rsidR="00B612E1" w:rsidRPr="00B612E1" w:rsidRDefault="00B612E1" w:rsidP="00B612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2E1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9" style="position:absolute;left:0;text-align:left;margin-left:266.8pt;margin-top:12.5pt;width:80.7pt;height:38.85pt;z-index:251669504" arcsize="10923f">
            <v:textbox>
              <w:txbxContent>
                <w:p w:rsidR="00B612E1" w:rsidRPr="00B612E1" w:rsidRDefault="00B612E1" w:rsidP="00B612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2E1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8" style="position:absolute;left:0;text-align:left;margin-left:127.2pt;margin-top:11.45pt;width:81.95pt;height:39.9pt;z-index:251668480" arcsize="10923f">
            <v:textbox>
              <w:txbxContent>
                <w:p w:rsidR="00B612E1" w:rsidRPr="00B612E1" w:rsidRDefault="00B612E1" w:rsidP="00B612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2E1">
                    <w:rPr>
                      <w:rFonts w:ascii="Times New Roman" w:hAnsi="Times New Roman" w:cs="Times New Roman"/>
                    </w:rPr>
                    <w:t>Совет учреждения</w:t>
                  </w:r>
                </w:p>
              </w:txbxContent>
            </v:textbox>
          </v:roundrect>
        </w:pict>
      </w:r>
    </w:p>
    <w:p w:rsidR="00B612E1" w:rsidRDefault="00B61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347.5pt;margin-top:12.7pt;width:44.55pt;height:0;z-index:2516746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209.15pt;margin-top:12.7pt;width:57.65pt;height:0;z-index:2516736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86.4pt;margin-top:12.7pt;width:40.8pt;height:0;z-index:251672576" o:connectortype="straight"/>
        </w:pict>
      </w:r>
    </w:p>
    <w:p w:rsidR="00B612E1" w:rsidRDefault="00101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32" style="position:absolute;left:0;text-align:left;margin-left:60.85pt;margin-top:15.4pt;width:66.35pt;height:27.55pt;flip:y;z-index:251703296" o:connectortype="straight"/>
        </w:pict>
      </w:r>
      <w:r w:rsidR="00B612E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left:0;text-align:left;margin-left:347.5pt;margin-top:15.4pt;width:116.45pt;height:27.55pt;z-index:251678720" o:connectortype="straight"/>
        </w:pict>
      </w:r>
    </w:p>
    <w:p w:rsidR="00B612E1" w:rsidRDefault="00B61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281.75pt;margin-top:3.05pt;width:0;height:15pt;z-index:251676672" o:connectortype="straight"/>
        </w:pict>
      </w:r>
    </w:p>
    <w:p w:rsidR="00B612E1" w:rsidRDefault="0048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2" style="position:absolute;left:0;text-align:left;margin-left:-6.2pt;margin-top:10.75pt;width:1in;height:44.45pt;z-index:251688960" arcsize="10923f">
            <v:textbox>
              <w:txbxContent>
                <w:p w:rsidR="00483861" w:rsidRPr="00483861" w:rsidRDefault="00483861" w:rsidP="004838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3861">
                    <w:rPr>
                      <w:rFonts w:ascii="Times New Roman" w:hAnsi="Times New Roman" w:cs="Times New Roman"/>
                    </w:rPr>
                    <w:t>Совет учащихся</w:t>
                  </w:r>
                </w:p>
              </w:txbxContent>
            </v:textbox>
          </v:roundrect>
        </w:pict>
      </w:r>
      <w:r w:rsidR="00B612E1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1" style="position:absolute;left:0;text-align:left;margin-left:412.65pt;margin-top:10.75pt;width:105.15pt;height:43.85pt;z-index:251677696" arcsize="10923f">
            <v:textbox>
              <w:txbxContent>
                <w:p w:rsidR="00B612E1" w:rsidRPr="00B612E1" w:rsidRDefault="00B612E1" w:rsidP="00B612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2E1">
                    <w:rPr>
                      <w:rFonts w:ascii="Times New Roman" w:hAnsi="Times New Roman" w:cs="Times New Roman"/>
                    </w:rPr>
                    <w:t>Заведующий хозяйством</w:t>
                  </w:r>
                </w:p>
              </w:txbxContent>
            </v:textbox>
          </v:roundrect>
        </w:pict>
      </w:r>
      <w:r w:rsidR="00B612E1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2" style="position:absolute;left:0;text-align:left;margin-left:118.3pt;margin-top:1.95pt;width:266.75pt;height:33.2pt;z-index:251671552" arcsize="10923f">
            <v:textbox>
              <w:txbxContent>
                <w:p w:rsidR="00B612E1" w:rsidRPr="00B612E1" w:rsidRDefault="00B612E1">
                  <w:pPr>
                    <w:rPr>
                      <w:rFonts w:ascii="Times New Roman" w:hAnsi="Times New Roman" w:cs="Times New Roman"/>
                    </w:rPr>
                  </w:pPr>
                  <w:r w:rsidRPr="00B612E1">
                    <w:rPr>
                      <w:rFonts w:ascii="Times New Roman" w:hAnsi="Times New Roman" w:cs="Times New Roman"/>
                    </w:rPr>
                    <w:t>Заместители директора по УВР, методист</w:t>
                  </w:r>
                </w:p>
              </w:txbxContent>
            </v:textbox>
          </v:roundrect>
        </w:pict>
      </w:r>
    </w:p>
    <w:p w:rsidR="00B612E1" w:rsidRDefault="00B61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E1" w:rsidRDefault="00101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7" type="#_x0000_t32" style="position:absolute;left:0;text-align:left;margin-left:423.25pt;margin-top:228.95pt;width:0;height:26.95pt;z-index:2517022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6" type="#_x0000_t32" style="position:absolute;left:0;text-align:left;margin-left:335pt;margin-top:197.7pt;width:0;height:58.2pt;z-index:2517012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32" style="position:absolute;left:0;text-align:left;margin-left:146.55pt;margin-top:197.7pt;width:.6pt;height:58.2pt;flip:x;z-index:2517002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2" type="#_x0000_t32" style="position:absolute;left:0;text-align:left;margin-left:25.05pt;margin-top:228.95pt;width:398.2pt;height:.05pt;z-index:2516971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4" type="#_x0000_t32" style="position:absolute;left:0;text-align:left;margin-left:423.25pt;margin-top:196.4pt;width:0;height:32.55pt;z-index:2516992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3" type="#_x0000_t32" style="position:absolute;left:0;text-align:left;margin-left:25.05pt;margin-top:23pt;width:0;height:205.95pt;z-index:2516981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3" style="position:absolute;left:0;text-align:left;margin-left:106.5pt;margin-top:255.9pt;width:92pt;height:28.8pt;z-index:251689984" arcsize="10923f">
            <v:textbox>
              <w:txbxContent>
                <w:p w:rsidR="00483861" w:rsidRPr="00483861" w:rsidRDefault="00483861">
                  <w:pPr>
                    <w:rPr>
                      <w:rFonts w:ascii="Times New Roman" w:hAnsi="Times New Roman" w:cs="Times New Roman"/>
                    </w:rPr>
                  </w:pPr>
                  <w:r w:rsidRPr="00483861">
                    <w:rPr>
                      <w:rFonts w:ascii="Times New Roman" w:hAnsi="Times New Roman" w:cs="Times New Roman"/>
                    </w:rPr>
                    <w:t>Учащиеся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4" style="position:absolute;left:0;text-align:left;margin-left:294.3pt;margin-top:255.9pt;width:193.55pt;height:37.55pt;z-index:251691008" arcsize="10923f">
            <v:textbox>
              <w:txbxContent>
                <w:p w:rsidR="00483861" w:rsidRPr="00483861" w:rsidRDefault="00483861" w:rsidP="004838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3861">
                    <w:rPr>
                      <w:rFonts w:ascii="Times New Roman" w:hAnsi="Times New Roman" w:cs="Times New Roman"/>
                    </w:rPr>
                    <w:t>Родители (законные представители) несовершеннолетних учащихся</w:t>
                  </w:r>
                </w:p>
              </w:txbxContent>
            </v:textbox>
          </v:roundrect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32" style="position:absolute;left:0;text-align:left;margin-left:306.8pt;margin-top:137.55pt;width:0;height:20.05pt;z-index:251696128" o:connectortype="straight"/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left:0;text-align:left;margin-left:423.25pt;margin-top:137.55pt;width:0;height:20.05pt;z-index:251695104" o:connectortype="straight"/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7" type="#_x0000_t32" style="position:absolute;left:0;text-align:left;margin-left:124pt;margin-top:137.55pt;width:0;height:21.35pt;z-index:251694080" o:connectortype="straight"/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left:0;text-align:left;margin-left:232.3pt;margin-top:113.15pt;width:0;height:24.4pt;z-index:251693056" o:connectortype="straight"/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32" style="position:absolute;left:0;text-align:left;margin-left:124pt;margin-top:136.95pt;width:299.25pt;height:.6pt;z-index:251692032" o:connectortype="straight"/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9" style="position:absolute;left:0;text-align:left;margin-left:60.85pt;margin-top:158.9pt;width:165.3pt;height:38.8pt;z-index:251685888" arcsize="10923f">
            <v:textbox>
              <w:txbxContent>
                <w:p w:rsidR="00483861" w:rsidRPr="00483861" w:rsidRDefault="00483861" w:rsidP="004838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3861">
                    <w:rPr>
                      <w:rFonts w:ascii="Times New Roman" w:hAnsi="Times New Roman" w:cs="Times New Roman"/>
                    </w:rPr>
                    <w:t>Педагоги дополнительного образования</w:t>
                  </w:r>
                </w:p>
              </w:txbxContent>
            </v:textbox>
          </v:roundrect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1" style="position:absolute;left:0;text-align:left;margin-left:395.65pt;margin-top:157.6pt;width:1in;height:38.8pt;z-index:251687936" arcsize="10923f">
            <v:textbox>
              <w:txbxContent>
                <w:p w:rsidR="00483861" w:rsidRPr="00483861" w:rsidRDefault="00483861" w:rsidP="004838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3861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xbxContent>
            </v:textbox>
          </v:roundrect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0" style="position:absolute;left:0;text-align:left;margin-left:258.65pt;margin-top:157.6pt;width:108.35pt;height:40.1pt;z-index:251686912" arcsize="10923f">
            <v:textbox>
              <w:txbxContent>
                <w:p w:rsidR="00483861" w:rsidRPr="00483861" w:rsidRDefault="00483861" w:rsidP="004838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3861">
                    <w:rPr>
                      <w:rFonts w:ascii="Times New Roman" w:hAnsi="Times New Roman" w:cs="Times New Roman"/>
                    </w:rPr>
                    <w:t>Педагог - организатор</w:t>
                  </w:r>
                </w:p>
              </w:txbxContent>
            </v:textbox>
          </v:roundrect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8" type="#_x0000_t32" style="position:absolute;left:0;text-align:left;margin-left:232.3pt;margin-top:60.5pt;width:0;height:25.7pt;z-index:251684864" o:connectortype="straight"/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left:0;text-align:left;margin-left:232.3pt;margin-top:2.95pt;width:0;height:32.55pt;z-index:251683840" o:connectortype="straight"/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5" style="position:absolute;left:0;text-align:left;margin-left:151.5pt;margin-top:35.5pt;width:173.5pt;height:25pt;z-index:251681792" arcsize="10923f">
            <v:textbox>
              <w:txbxContent>
                <w:p w:rsidR="00483861" w:rsidRPr="00483861" w:rsidRDefault="00483861" w:rsidP="004838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3861">
                    <w:rPr>
                      <w:rFonts w:ascii="Times New Roman" w:hAnsi="Times New Roman" w:cs="Times New Roman"/>
                    </w:rPr>
                    <w:t>Методический совет</w:t>
                  </w:r>
                </w:p>
              </w:txbxContent>
            </v:textbox>
          </v:roundrect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6" style="position:absolute;left:0;text-align:left;margin-left:142.8pt;margin-top:86.2pt;width:192.2pt;height:26.95pt;z-index:251682816" arcsize="10923f">
            <v:textbox>
              <w:txbxContent>
                <w:p w:rsidR="00483861" w:rsidRPr="00483861" w:rsidRDefault="00483861" w:rsidP="004838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3861">
                    <w:rPr>
                      <w:rFonts w:ascii="Times New Roman" w:hAnsi="Times New Roman" w:cs="Times New Roman"/>
                    </w:rPr>
                    <w:t>Методические объединения</w:t>
                  </w:r>
                </w:p>
              </w:txbxContent>
            </v:textbox>
          </v:roundrect>
        </w:pict>
      </w:r>
      <w:r w:rsidR="0048386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463.95pt;margin-top:22.4pt;width:0;height:45.65pt;z-index:251680768" o:connectortype="straight"/>
        </w:pict>
      </w:r>
      <w:r w:rsidR="00B612E1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3" style="position:absolute;left:0;text-align:left;margin-left:412.65pt;margin-top:68.05pt;width:105.15pt;height:37.55pt;z-index:251679744" arcsize="10923f">
            <v:textbox>
              <w:txbxContent>
                <w:p w:rsidR="00B612E1" w:rsidRPr="00B612E1" w:rsidRDefault="00B612E1" w:rsidP="00B612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2E1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oundrect>
        </w:pict>
      </w:r>
    </w:p>
    <w:sectPr w:rsidR="00B612E1" w:rsidSect="005C2F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2F66"/>
    <w:rsid w:val="00101B97"/>
    <w:rsid w:val="0019012F"/>
    <w:rsid w:val="00483861"/>
    <w:rsid w:val="004C3705"/>
    <w:rsid w:val="005C2F66"/>
    <w:rsid w:val="00A33B8A"/>
    <w:rsid w:val="00B6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3"/>
        <o:r id="V:Rule22" type="connector" idref="#_x0000_s1046"/>
        <o:r id="V:Rule24" type="connector" idref="#_x0000_s1047"/>
        <o:r id="V:Rule26" type="connector" idref="#_x0000_s1048"/>
        <o:r id="V:Rule30" type="connector" idref="#_x0000_s1050"/>
        <o:r id="V:Rule32" type="connector" idref="#_x0000_s1052"/>
        <o:r id="V:Rule34" type="connector" idref="#_x0000_s1054"/>
        <o:r id="V:Rule36" type="connector" idref="#_x0000_s1057"/>
        <o:r id="V:Rule38" type="connector" idref="#_x0000_s1058"/>
        <o:r id="V:Rule40" type="connector" idref="#_x0000_s1065"/>
        <o:r id="V:Rule42" type="connector" idref="#_x0000_s1066"/>
        <o:r id="V:Rule44" type="connector" idref="#_x0000_s1067"/>
        <o:r id="V:Rule48" type="connector" idref="#_x0000_s1069"/>
        <o:r id="V:Rule50" type="connector" idref="#_x0000_s1070"/>
        <o:r id="V:Rule54" type="connector" idref="#_x0000_s1072"/>
        <o:r id="V:Rule56" type="connector" idref="#_x0000_s1073"/>
        <o:r id="V:Rule58" type="connector" idref="#_x0000_s1074"/>
        <o:r id="V:Rule60" type="connector" idref="#_x0000_s1075"/>
        <o:r id="V:Rule62" type="connector" idref="#_x0000_s1076"/>
        <o:r id="V:Rule64" type="connector" idref="#_x0000_s1077"/>
        <o:r id="V:Rule6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EBF7-6680-4085-9ADE-286DBC6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2016-06-28T18:35:00Z</dcterms:created>
  <dcterms:modified xsi:type="dcterms:W3CDTF">2016-06-29T19:30:00Z</dcterms:modified>
</cp:coreProperties>
</file>